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991016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</w:t>
      </w:r>
      <w:r w:rsidR="00EC5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практикуме</w:t>
      </w:r>
    </w:p>
    <w:p w:rsidR="00D14EF9" w:rsidRPr="00991016" w:rsidRDefault="001F3AAB" w:rsidP="00D14EF9">
      <w:pPr>
        <w:spacing w:line="256" w:lineRule="auto"/>
        <w:ind w:left="67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27 – 28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</w:t>
      </w:r>
      <w:r w:rsidR="00D14EF9"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EC5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D14EF9"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1F3AAB" w:rsidRPr="001F3AAB" w:rsidRDefault="001F3AAB" w:rsidP="001F3AAB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3AAB">
        <w:rPr>
          <w:rFonts w:ascii="Times New Roman" w:hAnsi="Times New Roman" w:cs="Times New Roman"/>
          <w:b/>
          <w:bCs/>
          <w:sz w:val="26"/>
          <w:szCs w:val="26"/>
        </w:rPr>
        <w:t xml:space="preserve">РАЗДЕЛЬНЫЙ УЧЕТ: ПРАКТИКА, ПРОБЛЕМЫ И РЕШЕНИЯ. </w:t>
      </w:r>
    </w:p>
    <w:p w:rsidR="00EC5459" w:rsidRDefault="001F3AAB" w:rsidP="001F3AAB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3AAB">
        <w:rPr>
          <w:rFonts w:ascii="Times New Roman" w:hAnsi="Times New Roman" w:cs="Times New Roman"/>
          <w:b/>
          <w:bCs/>
          <w:sz w:val="26"/>
          <w:szCs w:val="26"/>
        </w:rPr>
        <w:t xml:space="preserve">УСИЛЕНИЕ </w:t>
      </w:r>
      <w:proofErr w:type="gramStart"/>
      <w:r w:rsidRPr="001F3AAB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1F3AAB">
        <w:rPr>
          <w:rFonts w:ascii="Times New Roman" w:hAnsi="Times New Roman" w:cs="Times New Roman"/>
          <w:b/>
          <w:bCs/>
          <w:sz w:val="26"/>
          <w:szCs w:val="26"/>
        </w:rPr>
        <w:t xml:space="preserve"> ИСПОЛНИТЕЛЯМИ ГОЗ.</w:t>
      </w:r>
    </w:p>
    <w:p w:rsidR="001F3AAB" w:rsidRPr="00991016" w:rsidRDefault="001F3AAB" w:rsidP="001F3AAB">
      <w:pPr>
        <w:spacing w:after="0" w:line="240" w:lineRule="auto"/>
        <w:ind w:left="6" w:hanging="6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</w:t>
            </w:r>
            <w:bookmarkStart w:id="0" w:name="_GoBack"/>
            <w:bookmarkEnd w:id="0"/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102839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41 800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945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4.1 Участие в  </w:t>
            </w:r>
            <w:r w:rsidR="0094525F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форуме</w:t>
            </w: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5B572E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="00D37F16" w:rsidRPr="00D37F1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E5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1F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B5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E51FAF" w:rsidP="00215D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79 420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114 950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215D01" w:rsidP="00255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r w:rsidR="0025502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</w:tbl>
    <w:p w:rsidR="00A91CA8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*Скидки не суммируются</w:t>
      </w:r>
    </w:p>
    <w:p w:rsidR="00E51FAF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** Максимально возможная скидка </w:t>
      </w:r>
      <w:r w:rsidR="005B572E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2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(при регистрации 6 участников и более)</w:t>
      </w:r>
    </w:p>
    <w:p w:rsidR="005B572E" w:rsidRDefault="005B572E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*** Для постоянных участников действует скидка -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p w:rsidR="00452D6B" w:rsidRPr="00452D6B" w:rsidRDefault="001F3AAB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2839"/>
    <w:rsid w:val="00104030"/>
    <w:rsid w:val="0012763A"/>
    <w:rsid w:val="00132C9E"/>
    <w:rsid w:val="001361EA"/>
    <w:rsid w:val="00145C8A"/>
    <w:rsid w:val="001954E1"/>
    <w:rsid w:val="001A4283"/>
    <w:rsid w:val="001D48D4"/>
    <w:rsid w:val="001F3AAB"/>
    <w:rsid w:val="00205CBA"/>
    <w:rsid w:val="00210071"/>
    <w:rsid w:val="00215D01"/>
    <w:rsid w:val="002209BF"/>
    <w:rsid w:val="00224EC1"/>
    <w:rsid w:val="00224F7D"/>
    <w:rsid w:val="002405FB"/>
    <w:rsid w:val="00255024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46A57"/>
    <w:rsid w:val="00452D6B"/>
    <w:rsid w:val="004759E0"/>
    <w:rsid w:val="004C1A51"/>
    <w:rsid w:val="004C63C1"/>
    <w:rsid w:val="004D37BB"/>
    <w:rsid w:val="004E2BD3"/>
    <w:rsid w:val="00551B4F"/>
    <w:rsid w:val="00554584"/>
    <w:rsid w:val="005939D5"/>
    <w:rsid w:val="005B572E"/>
    <w:rsid w:val="005C03BF"/>
    <w:rsid w:val="005E03CD"/>
    <w:rsid w:val="00604B49"/>
    <w:rsid w:val="006A1D01"/>
    <w:rsid w:val="006C24C8"/>
    <w:rsid w:val="0073583C"/>
    <w:rsid w:val="00744EDB"/>
    <w:rsid w:val="00757B88"/>
    <w:rsid w:val="007869B9"/>
    <w:rsid w:val="007C652A"/>
    <w:rsid w:val="007F10D0"/>
    <w:rsid w:val="008121D0"/>
    <w:rsid w:val="00822460"/>
    <w:rsid w:val="008A221D"/>
    <w:rsid w:val="008C6F14"/>
    <w:rsid w:val="00900BCD"/>
    <w:rsid w:val="00926535"/>
    <w:rsid w:val="0094525F"/>
    <w:rsid w:val="00971468"/>
    <w:rsid w:val="009722F7"/>
    <w:rsid w:val="00991016"/>
    <w:rsid w:val="00991511"/>
    <w:rsid w:val="00992DE0"/>
    <w:rsid w:val="00995F92"/>
    <w:rsid w:val="009B51BF"/>
    <w:rsid w:val="009C573D"/>
    <w:rsid w:val="009E06B8"/>
    <w:rsid w:val="009F5415"/>
    <w:rsid w:val="00A15FF8"/>
    <w:rsid w:val="00A33825"/>
    <w:rsid w:val="00A91CA8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51F99"/>
    <w:rsid w:val="00E51FAF"/>
    <w:rsid w:val="00E7180F"/>
    <w:rsid w:val="00E8127A"/>
    <w:rsid w:val="00E96F0C"/>
    <w:rsid w:val="00EA3FDD"/>
    <w:rsid w:val="00EC06DA"/>
    <w:rsid w:val="00EC5459"/>
    <w:rsid w:val="00EF7BBF"/>
    <w:rsid w:val="00F30C76"/>
    <w:rsid w:val="00F5788E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Kosarev</cp:lastModifiedBy>
  <cp:revision>8</cp:revision>
  <cp:lastPrinted>2018-12-20T12:10:00Z</cp:lastPrinted>
  <dcterms:created xsi:type="dcterms:W3CDTF">2018-10-30T08:17:00Z</dcterms:created>
  <dcterms:modified xsi:type="dcterms:W3CDTF">2019-01-24T15:40:00Z</dcterms:modified>
</cp:coreProperties>
</file>